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Off The Beaten Track WA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Wattle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Serpentine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Lindsey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0417 128 896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tracy@offthebeatentrackwa.com.au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https://offthebeatentrackwa.com.au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2026-05-20 14:37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Ramps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Toilets/Adult change facilities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Route Planning</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Guides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FOOD AND DRINK</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Dining Spaces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chrome-extension://efaidnbmnnnibpcajpcglclefindmkaj/</w:t>
      </w:r>
      <w:hyperlink r:id="rId22" w:history="1">
        <w:r>
          <w:rPr>
            <w:rStyle w:val="Hyperlink"/>
            <w:sz w:val="24"/>
          </w:rPr>
          <w:t xml:space="preserve">https://offthebeatentrackwa.com.au/wp-content/uploads/2023/06/ATICAccessibilityPublic.pdf</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3.2 N/A | Alternative communication methods, Voice, text, face-to-face/video</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Picture Boards are used to demonstrate some interpretive content where the participant specifies this requirement in boking form/consult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Service animals are permitted to join the experience if required. They must stay leashed though due to 1080 baiting.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We do not have lockable facilities</w:t>
      </w:r>
    </w:p>
    <w:p>
      <w:pPr>
        <w:pBdr/>
        <w:spacing/>
        <w:rPr>
          <w:sz w:val="24"/>
        </w:rPr>
      </w:pPr>
      <w:r>
        <w:rPr>
          <w:sz w:val="24"/>
        </w:rPr>
        <w:t xml:space="preserve">The following steps are in place to ensure that people with fatigue related to their disability are not disadvantaged by long wait times: All our experiences are tailored for people living with a disability. For any of our accommodation based tours, we provide all the Guests details to the venue and manage the check in on their behalf.</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Information is provided on an as needs basis for our guests to ensure they can arrive at the Tour/Hike meeting point safely and with ease.</w:t>
      </w:r>
    </w:p>
    <w:p>
      <w:pPr>
        <w:pBdr/>
        <w:spacing/>
        <w:rPr>
          <w:sz w:val="24"/>
        </w:rPr>
      </w:pPr>
      <w:r>
        <w:rPr>
          <w:sz w:val="24"/>
        </w:rPr>
        <w:t xml:space="preserve">The width of the smallest corridor is: No corridors in nature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In addition, the following further information can assist guests:</w:t>
      </w:r>
    </w:p>
    <w:p>
      <w:pPr>
        <w:spacing/>
        <w:rPr/>
      </w:pPr>
      <w:r>
        <w:rPr/>
        <w:t xml:space="preserve">We use nature trails with minimal signage/steps. The Guide verbalises and hazards and accompanies guests at all times. We generally adjust the route for the hike/tour if we have a guest with low vision/mobility to avoid steps and minimise risk.</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Various, but minimum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435100"/>
                    </a:xfrm>
                    <a:prstGeom prst="rect">
                      <a:avLst/>
                    </a:prstGeom>
                  </pic:spPr>
                </pic:pic>
              </a:graphicData>
            </a:graphic>
          </wp:inline>
        </w:drawing>
      </w:r>
    </w:p>
    <w:p>
      <w:pPr>
        <w:spacing/>
        <w:rPr/>
      </w:pPr>
      <w:r>
        <w:rPr/>
        <w:t xml:space="preserve">OTBT Vehicles</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 above - as no entry/doors etc.</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3" Type="http://schemas.openxmlformats.org/officeDocument/2006/relationships/image" Target="media/image3.jpeg" /><Relationship Id="rId22" Type="http://schemas.openxmlformats.org/officeDocument/2006/relationships/hyperlink" Target="https://offthebeatentrackwa.com.au/wp-content/uploads/2023/06/ATICAccessibilityPublic.pdf" TargetMode="Externa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