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Mandalay Holiday Resort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652 Geographe Bay Rd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Broadwater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Rhys  Johnson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0897521328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info@mandalayresort.com.au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https://www.mantaraysningalooresort.com.au/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2026-08-24 13:07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Play Spaces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Multiple paths for exit. All roads and pathways are open and accessible for wheelchairs.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All guests are registered on arrival.</w:t>
      </w:r>
    </w:p>
    <w:p>
      <w:pPr>
        <w:pBdr/>
        <w:spacing/>
        <w:rPr>
          <w:sz w:val="24"/>
        </w:rPr>
      </w:pPr>
      <w:r>
        <w:rPr>
          <w:sz w:val="24"/>
        </w:rPr>
        <w:t xml:space="preserve">The procedure for assisting guests who need assisted rescue is: The chief warden will arrange actions as necessary, every assisted rescue is unique.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7" w:history="1">
        <w:r>
          <w:rPr>
            <w:rStyle w:val="Hyperlink"/>
            <w:sz w:val="24"/>
          </w:rPr>
          <w:t xml:space="preserve">https://mandalayresort.com.au/accommodation/accessible-accommodation/</w:t>
        </w:r>
      </w:hyperlink>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Service animals are allowed throughout our resort.</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Accessible bathroom in reception. We very rarely have long wait times, with many reception and ground staff on hand to accommodate guest needs at all times.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All paths are wheelchair accessible.</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435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435100"/>
                    </a:xfrm>
                    <a:prstGeom prst="rect">
                      <a:avLst/>
                    </a:prstGeom>
                  </pic:spPr>
                </pic:pic>
              </a:graphicData>
            </a:graphic>
          </wp:inline>
        </w:drawing>
      </w:r>
    </w:p>
    <w:p>
      <w:pPr>
        <w:spacing/>
        <w:rPr/>
      </w:pPr>
      <w:r>
        <w:rPr/>
        <w:t xml:space="preserve">Accessible cabin</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Bdr/>
        <w:spacing/>
        <w:rPr>
          <w:sz w:val="24"/>
        </w:rPr>
      </w:pPr>
      <w:r>
        <w:rPr>
          <w:sz w:val="24"/>
        </w:rPr>
        <w:t xml:space="preserve">For guests with a hearing impairment, the following emergency evacuation procedures apply to ensure safe evacuation: All guests are registered on arrival and will be accounted for by the chief warden if an evacuation occurs.</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Accessible Sink</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Bathroom 1-1</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Toilet</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Villa Exterior with playground</w:t>
      </w:r>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Beach or pool wheelchairs</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wall</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689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Mandalay-October-2021-078</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Mandalay-October-2021-197</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8" name="Picture 5"/>
              <a:graphic>
                <a:graphicData uri="http://schemas.openxmlformats.org/drawingml/2006/picture">
                  <pic:pic>
                    <pic:nvPicPr>
                      <pic:cNvPr id="0" name="" descr=""/>
                      <pic:cNvPicPr>
                        <a:picLocks noChangeAspect="1" noChangeArrowheads="1"/>
                      </pic:cNvPicPr>
                    </pic:nvPicPr>
                    <pic:blipFill>
                      <a:blip r:embed="rId3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6" Type="http://schemas.openxmlformats.org/officeDocument/2006/relationships/styles" Target="styles.xml" /><Relationship Id="rId37" Type="http://schemas.openxmlformats.org/officeDocument/2006/relationships/settings" Target="settings.xml" /><Relationship Id="rId38" Type="http://schemas.openxmlformats.org/officeDocument/2006/relationships/theme" Target="theme/theme1.xml" /><Relationship Id="rId39" Type="http://schemas.openxmlformats.org/officeDocument/2006/relationships/numbering" Target="numbering.xml" /><Relationship Id="rId1" Type="http://schemas.openxmlformats.org/officeDocument/2006/relationships/footer" Target="footer1.xml" /><Relationship Id="rId40"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27" Type="http://schemas.openxmlformats.org/officeDocument/2006/relationships/hyperlink" Target="https://mandalayresort.com.au/accommodation/accessible-accommodation/" TargetMode="External" /><Relationship Id="rId41" Type="http://schemas.openxmlformats.org/officeDocument/2006/relationships/customXml" Target="../customXml/item1.xml" /><Relationship Id="rId42" Type="http://schemas.openxmlformats.org/officeDocument/2006/relationships/customXml" Target="../customXml/item2.xml" /><Relationship Id="rId43" Type="http://schemas.openxmlformats.org/officeDocument/2006/relationships/customXml" Target="../customXml/item3.xml" /><Relationship Id="rId4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